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269B" w14:textId="59223D5B" w:rsidR="00B3599D" w:rsidRDefault="009F2240" w:rsidP="008560F5">
      <w:pPr>
        <w:jc w:val="center"/>
        <w:rPr>
          <w:rtl/>
        </w:rPr>
      </w:pPr>
      <w:proofErr w:type="spellStart"/>
      <w:r>
        <w:rPr>
          <w:rFonts w:hint="cs"/>
          <w:rtl/>
        </w:rPr>
        <w:t>סיליבוס</w:t>
      </w:r>
      <w:proofErr w:type="spellEnd"/>
      <w:r>
        <w:rPr>
          <w:rFonts w:hint="cs"/>
          <w:rtl/>
        </w:rPr>
        <w:t xml:space="preserve"> השתלמות ת</w:t>
      </w:r>
      <w:r w:rsidR="00D73E12">
        <w:rPr>
          <w:rFonts w:hint="cs"/>
          <w:rtl/>
        </w:rPr>
        <w:t>פי</w:t>
      </w:r>
      <w:r>
        <w:rPr>
          <w:rFonts w:hint="cs"/>
          <w:rtl/>
        </w:rPr>
        <w:t xml:space="preserve">לה </w:t>
      </w:r>
      <w:r>
        <w:rPr>
          <w:rtl/>
        </w:rPr>
        <w:t>–</w:t>
      </w:r>
      <w:r>
        <w:rPr>
          <w:rFonts w:hint="cs"/>
          <w:rtl/>
        </w:rPr>
        <w:t xml:space="preserve"> בית מדרש להתחדשות</w:t>
      </w:r>
    </w:p>
    <w:p w14:paraId="21884DA2" w14:textId="77777777" w:rsidR="009F2240" w:rsidRDefault="009F2240" w:rsidP="008560F5">
      <w:pPr>
        <w:jc w:val="both"/>
        <w:rPr>
          <w:rtl/>
        </w:rPr>
      </w:pPr>
    </w:p>
    <w:p w14:paraId="61D711C2" w14:textId="2545883B" w:rsidR="009F2240" w:rsidRPr="008E7AA1" w:rsidRDefault="00D73E12" w:rsidP="008560F5">
      <w:pPr>
        <w:jc w:val="both"/>
        <w:rPr>
          <w:b/>
          <w:bCs/>
          <w:rtl/>
        </w:rPr>
      </w:pPr>
      <w:r w:rsidRPr="008E7AA1">
        <w:rPr>
          <w:rFonts w:hint="cs"/>
          <w:b/>
          <w:bCs/>
          <w:rtl/>
        </w:rPr>
        <w:t xml:space="preserve">יחידה 1 </w:t>
      </w:r>
      <w:r w:rsidRPr="008E7AA1">
        <w:rPr>
          <w:b/>
          <w:bCs/>
          <w:rtl/>
        </w:rPr>
        <w:t>–</w:t>
      </w:r>
      <w:r w:rsidRPr="008E7AA1">
        <w:rPr>
          <w:rFonts w:hint="cs"/>
          <w:b/>
          <w:bCs/>
          <w:rtl/>
        </w:rPr>
        <w:t xml:space="preserve"> להיכנס שני פתחים</w:t>
      </w:r>
    </w:p>
    <w:p w14:paraId="0EAC6825" w14:textId="63D9EAA8" w:rsidR="00D73E12" w:rsidRDefault="00D73E12" w:rsidP="008560F5">
      <w:pPr>
        <w:jc w:val="both"/>
        <w:rPr>
          <w:rtl/>
        </w:rPr>
      </w:pPr>
      <w:r>
        <w:rPr>
          <w:rFonts w:hint="cs"/>
          <w:rtl/>
        </w:rPr>
        <w:t>ביחידת ה</w:t>
      </w:r>
      <w:r w:rsidR="00117F35">
        <w:rPr>
          <w:rFonts w:hint="cs"/>
          <w:rtl/>
        </w:rPr>
        <w:t>פתיחה</w:t>
      </w:r>
      <w:r>
        <w:rPr>
          <w:rFonts w:hint="cs"/>
          <w:rtl/>
        </w:rPr>
        <w:t xml:space="preserve"> נעסוק מעט באתגרים העומדים בפנינו, ובפני תלמידינו, בבואנו לבנות עולם של תפילה. מכאן ניגש להתבוננות ראשונית בכניסה לתפילה, ובשני ה"פתחים" שיש לעבור דרכם לקראת התפילה.</w:t>
      </w:r>
    </w:p>
    <w:p w14:paraId="39A63677" w14:textId="521F4053" w:rsidR="00D73E12" w:rsidRPr="008E7AA1" w:rsidRDefault="00D73E12" w:rsidP="008560F5">
      <w:pPr>
        <w:jc w:val="both"/>
        <w:rPr>
          <w:b/>
          <w:bCs/>
          <w:rtl/>
        </w:rPr>
      </w:pPr>
      <w:r w:rsidRPr="008E7AA1">
        <w:rPr>
          <w:rFonts w:hint="cs"/>
          <w:b/>
          <w:bCs/>
          <w:rtl/>
        </w:rPr>
        <w:t xml:space="preserve">יחידה 2 </w:t>
      </w:r>
      <w:r w:rsidRPr="008E7AA1">
        <w:rPr>
          <w:b/>
          <w:bCs/>
          <w:rtl/>
        </w:rPr>
        <w:t>–</w:t>
      </w:r>
      <w:r w:rsidRPr="008E7AA1">
        <w:rPr>
          <w:rFonts w:hint="cs"/>
          <w:b/>
          <w:bCs/>
          <w:rtl/>
        </w:rPr>
        <w:t xml:space="preserve"> תפילה לפני המילים</w:t>
      </w:r>
    </w:p>
    <w:p w14:paraId="02DBFD13" w14:textId="05365B69" w:rsidR="00D73E12" w:rsidRDefault="00117F35" w:rsidP="008560F5">
      <w:pPr>
        <w:jc w:val="both"/>
        <w:rPr>
          <w:rtl/>
        </w:rPr>
      </w:pPr>
      <w:r>
        <w:rPr>
          <w:rFonts w:hint="cs"/>
          <w:rtl/>
        </w:rPr>
        <w:t>אחד הדברים החשובים ביותר בתפילה הוא להיפתח לנוכחות ה' מולנו. ביחידה זו נכיר ונתרגל שתי תנועות שבאות עוד לפני המילים הנאמרות בתפילה שמטרתן היא להיפתח לנוכחות ה' מולנו כהכנה לתפילה, עוד לפני שנאמרות מילים כלשהן.</w:t>
      </w:r>
    </w:p>
    <w:p w14:paraId="6E4B82F0" w14:textId="6B15CD61" w:rsidR="00117F35" w:rsidRPr="008E7AA1" w:rsidRDefault="00117F35" w:rsidP="008560F5">
      <w:pPr>
        <w:jc w:val="both"/>
        <w:rPr>
          <w:b/>
          <w:bCs/>
          <w:rtl/>
        </w:rPr>
      </w:pPr>
      <w:r w:rsidRPr="008E7AA1">
        <w:rPr>
          <w:rFonts w:hint="cs"/>
          <w:b/>
          <w:bCs/>
          <w:rtl/>
        </w:rPr>
        <w:t xml:space="preserve">יחידה 3 </w:t>
      </w:r>
      <w:r w:rsidR="008E7AA1" w:rsidRPr="008E7AA1">
        <w:rPr>
          <w:b/>
          <w:bCs/>
          <w:rtl/>
        </w:rPr>
        <w:t>–</w:t>
      </w:r>
      <w:r w:rsidRPr="008E7AA1">
        <w:rPr>
          <w:rFonts w:hint="cs"/>
          <w:b/>
          <w:bCs/>
          <w:rtl/>
        </w:rPr>
        <w:t xml:space="preserve"> </w:t>
      </w:r>
      <w:r w:rsidR="008E7AA1" w:rsidRPr="008E7AA1">
        <w:rPr>
          <w:rFonts w:hint="cs"/>
          <w:b/>
          <w:bCs/>
          <w:rtl/>
        </w:rPr>
        <w:t>בקשה</w:t>
      </w:r>
    </w:p>
    <w:p w14:paraId="6D763002" w14:textId="51DBAFB1" w:rsidR="008E7AA1" w:rsidRDefault="008E7AA1" w:rsidP="008560F5">
      <w:pPr>
        <w:jc w:val="both"/>
        <w:rPr>
          <w:rtl/>
        </w:rPr>
      </w:pPr>
      <w:r>
        <w:rPr>
          <w:rFonts w:hint="cs"/>
          <w:rtl/>
        </w:rPr>
        <w:t>החלק המרכזי ביותר בתפילה הוא הבקשה.</w:t>
      </w:r>
    </w:p>
    <w:p w14:paraId="76980006" w14:textId="3032470F" w:rsidR="008E7AA1" w:rsidRDefault="008E7AA1" w:rsidP="008560F5">
      <w:pPr>
        <w:jc w:val="both"/>
        <w:rPr>
          <w:rtl/>
        </w:rPr>
      </w:pPr>
      <w:r>
        <w:rPr>
          <w:rFonts w:hint="cs"/>
          <w:rtl/>
        </w:rPr>
        <w:t>ביחידה זו נלמד ונתרגל את זיקוק הבקשות, לאור תפילתו של משה רבנו "א-ל נא רפא נא לה".</w:t>
      </w:r>
    </w:p>
    <w:p w14:paraId="591B690E" w14:textId="60C993A7" w:rsidR="008E7AA1" w:rsidRPr="008E7AA1" w:rsidRDefault="008E7AA1" w:rsidP="008560F5">
      <w:pPr>
        <w:jc w:val="both"/>
        <w:rPr>
          <w:b/>
          <w:bCs/>
          <w:rtl/>
        </w:rPr>
      </w:pPr>
      <w:r w:rsidRPr="008E7AA1">
        <w:rPr>
          <w:rFonts w:hint="cs"/>
          <w:b/>
          <w:bCs/>
          <w:rtl/>
        </w:rPr>
        <w:t xml:space="preserve">יחידה 4 </w:t>
      </w:r>
      <w:r w:rsidRPr="008E7AA1">
        <w:rPr>
          <w:b/>
          <w:bCs/>
          <w:rtl/>
        </w:rPr>
        <w:t>–</w:t>
      </w:r>
      <w:r w:rsidRPr="008E7AA1">
        <w:rPr>
          <w:rFonts w:hint="cs"/>
          <w:b/>
          <w:bCs/>
          <w:rtl/>
        </w:rPr>
        <w:t xml:space="preserve"> רצון</w:t>
      </w:r>
    </w:p>
    <w:p w14:paraId="62B08C9E" w14:textId="768A57CE" w:rsidR="008560F5" w:rsidRPr="008560F5" w:rsidRDefault="008560F5" w:rsidP="008560F5">
      <w:pPr>
        <w:jc w:val="both"/>
      </w:pPr>
      <w:r w:rsidRPr="008560F5">
        <w:rPr>
          <w:rtl/>
        </w:rPr>
        <w:t>הגרעין של התפילה הוא הרצון. הרצון מניע את הבקשה. אנו מתפללים כי אנו רוצים שדבר מה יקרה</w:t>
      </w:r>
      <w:r w:rsidRPr="008560F5">
        <w:t>.</w:t>
      </w:r>
    </w:p>
    <w:p w14:paraId="2B2B2F29" w14:textId="6EBCDE03" w:rsidR="008560F5" w:rsidRDefault="008560F5" w:rsidP="008560F5">
      <w:pPr>
        <w:jc w:val="both"/>
        <w:rPr>
          <w:rtl/>
        </w:rPr>
      </w:pPr>
      <w:r w:rsidRPr="008560F5">
        <w:rPr>
          <w:rtl/>
        </w:rPr>
        <w:t>אך בזמן התפילה מתגלה דבר נוסף - התפילה מדייקת את הרצון שלנו</w:t>
      </w:r>
      <w:r>
        <w:rPr>
          <w:rFonts w:hint="cs"/>
          <w:rtl/>
        </w:rPr>
        <w:t>.</w:t>
      </w:r>
      <w:r w:rsidRPr="008560F5">
        <w:rPr>
          <w:rtl/>
        </w:rPr>
        <w:t xml:space="preserve"> בזמן התפילה אנחנו מבינים טוב יותר מה בעצם אנחנו רוצים</w:t>
      </w:r>
      <w:r>
        <w:rPr>
          <w:rFonts w:hint="cs"/>
          <w:rtl/>
        </w:rPr>
        <w:t>, מזקקים ומעלים את הרצונות שלנו למקומות גבוהים ונכונים יותר.</w:t>
      </w:r>
    </w:p>
    <w:p w14:paraId="72D98FED" w14:textId="690AE6A3" w:rsidR="008560F5" w:rsidRDefault="008560F5" w:rsidP="008560F5">
      <w:pPr>
        <w:jc w:val="both"/>
        <w:rPr>
          <w:rtl/>
        </w:rPr>
      </w:pPr>
      <w:r>
        <w:rPr>
          <w:rFonts w:hint="cs"/>
          <w:rtl/>
        </w:rPr>
        <w:t>במהלך היחידה נלמד ונתרגל דרכים שונות לזיקוק ועילוי הרצון שלנו בתפילה.</w:t>
      </w:r>
    </w:p>
    <w:p w14:paraId="72CA091E" w14:textId="082A0B55" w:rsidR="008560F5" w:rsidRPr="008560F5" w:rsidRDefault="008560F5" w:rsidP="008560F5">
      <w:pPr>
        <w:jc w:val="both"/>
        <w:rPr>
          <w:b/>
          <w:bCs/>
          <w:rtl/>
        </w:rPr>
      </w:pPr>
      <w:r w:rsidRPr="008560F5">
        <w:rPr>
          <w:rFonts w:hint="cs"/>
          <w:b/>
          <w:bCs/>
          <w:rtl/>
        </w:rPr>
        <w:t xml:space="preserve">יחידה 5 </w:t>
      </w:r>
      <w:r w:rsidRPr="008560F5">
        <w:rPr>
          <w:b/>
          <w:bCs/>
          <w:rtl/>
        </w:rPr>
        <w:t>–</w:t>
      </w:r>
      <w:r w:rsidRPr="008560F5">
        <w:rPr>
          <w:rFonts w:hint="cs"/>
          <w:b/>
          <w:bCs/>
          <w:rtl/>
        </w:rPr>
        <w:t xml:space="preserve"> תודה</w:t>
      </w:r>
    </w:p>
    <w:p w14:paraId="14A67BD6" w14:textId="2ABA9DE0" w:rsidR="008560F5" w:rsidRDefault="008560F5" w:rsidP="008560F5">
      <w:pPr>
        <w:jc w:val="both"/>
        <w:rPr>
          <w:rtl/>
        </w:rPr>
      </w:pPr>
      <w:r>
        <w:rPr>
          <w:rFonts w:hint="cs"/>
          <w:rtl/>
        </w:rPr>
        <w:t>אחנו פותחים כל בוקר באמירת מודה אני. מה טיבה של ההודאה בתפילה, למה היא כל כך מהותית?</w:t>
      </w:r>
    </w:p>
    <w:p w14:paraId="4F378DB8" w14:textId="436D9209" w:rsidR="008560F5" w:rsidRPr="008560F5" w:rsidRDefault="008560F5" w:rsidP="008560F5">
      <w:pPr>
        <w:jc w:val="both"/>
        <w:rPr>
          <w:rFonts w:hint="cs"/>
          <w:b/>
          <w:bCs/>
        </w:rPr>
      </w:pPr>
      <w:r w:rsidRPr="008560F5">
        <w:rPr>
          <w:rFonts w:hint="cs"/>
          <w:b/>
          <w:bCs/>
          <w:rtl/>
        </w:rPr>
        <w:t>יחידה 6 - שבח</w:t>
      </w:r>
    </w:p>
    <w:p w14:paraId="2336FDE1" w14:textId="0561F65B" w:rsidR="008E7AA1" w:rsidRDefault="008560F5" w:rsidP="008560F5">
      <w:pPr>
        <w:jc w:val="both"/>
        <w:rPr>
          <w:rtl/>
        </w:rPr>
      </w:pPr>
      <w:r>
        <w:rPr>
          <w:rFonts w:hint="cs"/>
          <w:rtl/>
        </w:rPr>
        <w:t>ביחידה זו נעסוק בתנועה שהיא קודמת לתודה- השבח. ננסה להגדיר מעט את ההבדל בין תודה לבין שבח, נבין למה חשוב כל כך להיות בתודעת שבח, ונתרגל דרכים להגביר את הפליאה שלנו מהבריאה.</w:t>
      </w:r>
    </w:p>
    <w:p w14:paraId="735AB94D" w14:textId="7A608BD2" w:rsidR="008560F5" w:rsidRPr="008560F5" w:rsidRDefault="008560F5" w:rsidP="008560F5">
      <w:pPr>
        <w:jc w:val="both"/>
        <w:rPr>
          <w:b/>
          <w:bCs/>
          <w:rtl/>
        </w:rPr>
      </w:pPr>
      <w:r w:rsidRPr="008560F5">
        <w:rPr>
          <w:rFonts w:hint="cs"/>
          <w:b/>
          <w:bCs/>
          <w:rtl/>
        </w:rPr>
        <w:t xml:space="preserve">יחידה 7 </w:t>
      </w:r>
      <w:r w:rsidRPr="008560F5">
        <w:rPr>
          <w:b/>
          <w:bCs/>
          <w:rtl/>
        </w:rPr>
        <w:t>–</w:t>
      </w:r>
      <w:r w:rsidRPr="008560F5">
        <w:rPr>
          <w:rFonts w:hint="cs"/>
          <w:b/>
          <w:bCs/>
          <w:rtl/>
        </w:rPr>
        <w:t xml:space="preserve"> כל עצמותי תאמרנה</w:t>
      </w:r>
    </w:p>
    <w:p w14:paraId="23BD42F5" w14:textId="006644D9" w:rsidR="008560F5" w:rsidRDefault="008560F5" w:rsidP="008560F5">
      <w:pPr>
        <w:jc w:val="both"/>
        <w:rPr>
          <w:rtl/>
        </w:rPr>
      </w:pPr>
      <w:r>
        <w:rPr>
          <w:rFonts w:hint="cs"/>
          <w:rtl/>
        </w:rPr>
        <w:t>בזמן התפילה אנו עושים פעולות גופניות רבות כמצוות אנשים מלומדה. ביחידה זו ננסה לתת תשומת לב מיוחדת לתנועות הגוף שלנו בתפילה ולמה שאנו משדרים בשפת הגוף שלנו.</w:t>
      </w:r>
    </w:p>
    <w:p w14:paraId="4AB253FA" w14:textId="1CAD5B61" w:rsidR="008560F5" w:rsidRPr="008560F5" w:rsidRDefault="008560F5" w:rsidP="008560F5">
      <w:pPr>
        <w:jc w:val="both"/>
        <w:rPr>
          <w:b/>
          <w:bCs/>
          <w:rtl/>
        </w:rPr>
      </w:pPr>
      <w:r w:rsidRPr="008560F5">
        <w:rPr>
          <w:rFonts w:hint="cs"/>
          <w:b/>
          <w:bCs/>
          <w:rtl/>
        </w:rPr>
        <w:t xml:space="preserve">יחידה 8 </w:t>
      </w:r>
      <w:r w:rsidRPr="008560F5">
        <w:rPr>
          <w:b/>
          <w:bCs/>
          <w:rtl/>
        </w:rPr>
        <w:t>–</w:t>
      </w:r>
      <w:r w:rsidRPr="008560F5">
        <w:rPr>
          <w:rFonts w:hint="cs"/>
          <w:b/>
          <w:bCs/>
          <w:rtl/>
        </w:rPr>
        <w:t xml:space="preserve"> הקשבה למענה בתפילה</w:t>
      </w:r>
    </w:p>
    <w:p w14:paraId="01E88275" w14:textId="3E2C23A2" w:rsidR="008560F5" w:rsidRDefault="008560F5" w:rsidP="008560F5">
      <w:pPr>
        <w:jc w:val="both"/>
        <w:rPr>
          <w:rtl/>
        </w:rPr>
      </w:pPr>
      <w:r>
        <w:rPr>
          <w:rFonts w:hint="cs"/>
          <w:rtl/>
        </w:rPr>
        <w:lastRenderedPageBreak/>
        <w:t xml:space="preserve">בימינו, כשאין לנו נבואה, עיקר התיפה הוא חד-כיווני </w:t>
      </w:r>
      <w:r>
        <w:rPr>
          <w:rtl/>
        </w:rPr>
        <w:t>–</w:t>
      </w:r>
      <w:r>
        <w:rPr>
          <w:rFonts w:hint="cs"/>
          <w:rtl/>
        </w:rPr>
        <w:t xml:space="preserve"> אנו מתפללים ומקווים </w:t>
      </w:r>
      <w:r w:rsidR="00B71A46">
        <w:rPr>
          <w:rFonts w:hint="cs"/>
          <w:rtl/>
        </w:rPr>
        <w:t>שה' יגשים את בקשותינו, אך לא מקבלים מענה מאת ה'.</w:t>
      </w:r>
    </w:p>
    <w:p w14:paraId="7BAC2C72" w14:textId="0BD2A2E4" w:rsidR="00B71A46" w:rsidRPr="008560F5" w:rsidRDefault="00B71A46" w:rsidP="008560F5">
      <w:pPr>
        <w:jc w:val="both"/>
      </w:pPr>
      <w:r>
        <w:rPr>
          <w:rFonts w:hint="cs"/>
          <w:rtl/>
        </w:rPr>
        <w:t>האם אכן התפילה חייבת להיות חד-סטרית? האם יש לנו אפשרות בכל זאת לקלוט מעט מהמענה שה' נותן לנו?</w:t>
      </w:r>
    </w:p>
    <w:sectPr w:rsidR="00B71A46" w:rsidRPr="008560F5" w:rsidSect="00106E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40"/>
    <w:rsid w:val="00106E96"/>
    <w:rsid w:val="00117F35"/>
    <w:rsid w:val="001871B0"/>
    <w:rsid w:val="0035136B"/>
    <w:rsid w:val="003B1B87"/>
    <w:rsid w:val="008560F5"/>
    <w:rsid w:val="008E7AA1"/>
    <w:rsid w:val="009F2240"/>
    <w:rsid w:val="00A16273"/>
    <w:rsid w:val="00B3599D"/>
    <w:rsid w:val="00B71A46"/>
    <w:rsid w:val="00D73E12"/>
    <w:rsid w:val="00E22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0638"/>
  <w15:chartTrackingRefBased/>
  <w15:docId w15:val="{BD6E223B-39DB-4E98-A06E-D7DF6B58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David"/>
        <w:kern w:val="2"/>
        <w:sz w:val="22"/>
        <w:szCs w:val="24"/>
        <w:lang w:val="en-US" w:eastAsia="en-US" w:bidi="he-IL"/>
        <w14:ligatures w14:val="standardContextual"/>
      </w:rPr>
    </w:rPrDefault>
    <w:pPrDefault>
      <w:pPr>
        <w:bidi/>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F22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F22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22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22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22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2240"/>
    <w:pPr>
      <w:keepNext/>
      <w:keepLines/>
      <w:spacing w:before="0"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2240"/>
    <w:pPr>
      <w:keepNext/>
      <w:keepLines/>
      <w:spacing w:before="0"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F224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F224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F224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F2240"/>
    <w:rPr>
      <w:rFonts w:eastAsiaTheme="majorEastAsia" w:cstheme="majorBidi"/>
      <w:i/>
      <w:iCs/>
      <w:color w:val="0F4761" w:themeColor="accent1" w:themeShade="BF"/>
    </w:rPr>
  </w:style>
  <w:style w:type="character" w:customStyle="1" w:styleId="50">
    <w:name w:val="כותרת 5 תו"/>
    <w:basedOn w:val="a0"/>
    <w:link w:val="5"/>
    <w:uiPriority w:val="9"/>
    <w:semiHidden/>
    <w:rsid w:val="009F2240"/>
    <w:rPr>
      <w:rFonts w:eastAsiaTheme="majorEastAsia" w:cstheme="majorBidi"/>
      <w:color w:val="0F4761" w:themeColor="accent1" w:themeShade="BF"/>
    </w:rPr>
  </w:style>
  <w:style w:type="character" w:customStyle="1" w:styleId="60">
    <w:name w:val="כותרת 6 תו"/>
    <w:basedOn w:val="a0"/>
    <w:link w:val="6"/>
    <w:uiPriority w:val="9"/>
    <w:semiHidden/>
    <w:rsid w:val="009F2240"/>
    <w:rPr>
      <w:rFonts w:eastAsiaTheme="majorEastAsia" w:cstheme="majorBidi"/>
      <w:i/>
      <w:iCs/>
      <w:color w:val="595959" w:themeColor="text1" w:themeTint="A6"/>
    </w:rPr>
  </w:style>
  <w:style w:type="character" w:customStyle="1" w:styleId="70">
    <w:name w:val="כותרת 7 תו"/>
    <w:basedOn w:val="a0"/>
    <w:link w:val="7"/>
    <w:uiPriority w:val="9"/>
    <w:semiHidden/>
    <w:rsid w:val="009F2240"/>
    <w:rPr>
      <w:rFonts w:eastAsiaTheme="majorEastAsia" w:cstheme="majorBidi"/>
      <w:color w:val="595959" w:themeColor="text1" w:themeTint="A6"/>
    </w:rPr>
  </w:style>
  <w:style w:type="character" w:customStyle="1" w:styleId="80">
    <w:name w:val="כותרת 8 תו"/>
    <w:basedOn w:val="a0"/>
    <w:link w:val="8"/>
    <w:uiPriority w:val="9"/>
    <w:semiHidden/>
    <w:rsid w:val="009F2240"/>
    <w:rPr>
      <w:rFonts w:eastAsiaTheme="majorEastAsia" w:cstheme="majorBidi"/>
      <w:i/>
      <w:iCs/>
      <w:color w:val="272727" w:themeColor="text1" w:themeTint="D8"/>
    </w:rPr>
  </w:style>
  <w:style w:type="character" w:customStyle="1" w:styleId="90">
    <w:name w:val="כותרת 9 תו"/>
    <w:basedOn w:val="a0"/>
    <w:link w:val="9"/>
    <w:uiPriority w:val="9"/>
    <w:semiHidden/>
    <w:rsid w:val="009F2240"/>
    <w:rPr>
      <w:rFonts w:eastAsiaTheme="majorEastAsia" w:cstheme="majorBidi"/>
      <w:color w:val="272727" w:themeColor="text1" w:themeTint="D8"/>
    </w:rPr>
  </w:style>
  <w:style w:type="paragraph" w:styleId="a3">
    <w:name w:val="Title"/>
    <w:basedOn w:val="a"/>
    <w:next w:val="a"/>
    <w:link w:val="a4"/>
    <w:uiPriority w:val="10"/>
    <w:qFormat/>
    <w:rsid w:val="009F224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F2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240"/>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F224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F2240"/>
    <w:pPr>
      <w:spacing w:before="160" w:after="160"/>
      <w:jc w:val="center"/>
    </w:pPr>
    <w:rPr>
      <w:i/>
      <w:iCs/>
      <w:color w:val="404040" w:themeColor="text1" w:themeTint="BF"/>
    </w:rPr>
  </w:style>
  <w:style w:type="character" w:customStyle="1" w:styleId="a8">
    <w:name w:val="ציטוט תו"/>
    <w:basedOn w:val="a0"/>
    <w:link w:val="a7"/>
    <w:uiPriority w:val="29"/>
    <w:rsid w:val="009F2240"/>
    <w:rPr>
      <w:i/>
      <w:iCs/>
      <w:color w:val="404040" w:themeColor="text1" w:themeTint="BF"/>
    </w:rPr>
  </w:style>
  <w:style w:type="paragraph" w:styleId="a9">
    <w:name w:val="List Paragraph"/>
    <w:basedOn w:val="a"/>
    <w:uiPriority w:val="34"/>
    <w:qFormat/>
    <w:rsid w:val="009F2240"/>
    <w:pPr>
      <w:ind w:left="720"/>
      <w:contextualSpacing/>
    </w:pPr>
  </w:style>
  <w:style w:type="character" w:styleId="aa">
    <w:name w:val="Intense Emphasis"/>
    <w:basedOn w:val="a0"/>
    <w:uiPriority w:val="21"/>
    <w:qFormat/>
    <w:rsid w:val="009F2240"/>
    <w:rPr>
      <w:i/>
      <w:iCs/>
      <w:color w:val="0F4761" w:themeColor="accent1" w:themeShade="BF"/>
    </w:rPr>
  </w:style>
  <w:style w:type="paragraph" w:styleId="ab">
    <w:name w:val="Intense Quote"/>
    <w:basedOn w:val="a"/>
    <w:next w:val="a"/>
    <w:link w:val="ac"/>
    <w:uiPriority w:val="30"/>
    <w:qFormat/>
    <w:rsid w:val="009F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F2240"/>
    <w:rPr>
      <w:i/>
      <w:iCs/>
      <w:color w:val="0F4761" w:themeColor="accent1" w:themeShade="BF"/>
    </w:rPr>
  </w:style>
  <w:style w:type="character" w:styleId="ad">
    <w:name w:val="Intense Reference"/>
    <w:basedOn w:val="a0"/>
    <w:uiPriority w:val="32"/>
    <w:qFormat/>
    <w:rsid w:val="009F2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280</Words>
  <Characters>1403</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ישראל רוזנברג</cp:lastModifiedBy>
  <cp:revision>1</cp:revision>
  <dcterms:created xsi:type="dcterms:W3CDTF">2025-10-20T11:11:00Z</dcterms:created>
  <dcterms:modified xsi:type="dcterms:W3CDTF">2025-10-20T12:04:00Z</dcterms:modified>
</cp:coreProperties>
</file>